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A8" w:rsidRPr="00FB6A96" w:rsidRDefault="005A18A8" w:rsidP="005A18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A96">
        <w:rPr>
          <w:rFonts w:ascii="Times New Roman" w:eastAsia="Times New Roman" w:hAnsi="Times New Roman" w:cs="Times New Roman"/>
          <w:b/>
          <w:sz w:val="28"/>
          <w:szCs w:val="28"/>
        </w:rPr>
        <w:t>Завдання для груп</w:t>
      </w:r>
    </w:p>
    <w:p w:rsidR="005A18A8" w:rsidRPr="00160CAF" w:rsidRDefault="005A18A8" w:rsidP="005A18A8">
      <w:pPr>
        <w:shd w:val="clear" w:color="auto" w:fill="FFFFFF"/>
        <w:jc w:val="both"/>
        <w:rPr>
          <w:i/>
          <w:sz w:val="28"/>
          <w:szCs w:val="28"/>
          <w:highlight w:val="yellow"/>
        </w:rPr>
      </w:pPr>
    </w:p>
    <w:tbl>
      <w:tblPr>
        <w:tblStyle w:val="a3"/>
        <w:tblW w:w="0" w:type="auto"/>
        <w:tblInd w:w="33" w:type="dxa"/>
        <w:tblLook w:val="04A0"/>
      </w:tblPr>
      <w:tblGrid>
        <w:gridCol w:w="4779"/>
        <w:gridCol w:w="4759"/>
      </w:tblGrid>
      <w:tr w:rsidR="005A18A8" w:rsidRPr="00160CAF" w:rsidTr="000A079D">
        <w:tc>
          <w:tcPr>
            <w:tcW w:w="5494" w:type="dxa"/>
          </w:tcPr>
          <w:p w:rsidR="005A18A8" w:rsidRPr="00160CAF" w:rsidRDefault="005A18A8" w:rsidP="000A0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Запорожжя приймалися люди </w:t>
            </w:r>
            <w:proofErr w:type="spellStart"/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End"/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якої національності, однак вони були повинні прийняти православну віру.</w:t>
            </w:r>
          </w:p>
        </w:tc>
        <w:tc>
          <w:tcPr>
            <w:tcW w:w="5495" w:type="dxa"/>
          </w:tcPr>
          <w:p w:rsidR="005A18A8" w:rsidRPr="00160CAF" w:rsidRDefault="005A18A8" w:rsidP="000A0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Запорожжі існував звичай, згідно з яким під час хрещення хлопців, що народилися у запорозьких козаків, батько підсипав у купіль порох.</w:t>
            </w:r>
          </w:p>
        </w:tc>
      </w:tr>
      <w:tr w:rsidR="005A18A8" w:rsidRPr="00160CAF" w:rsidTr="000A079D">
        <w:tc>
          <w:tcPr>
            <w:tcW w:w="5494" w:type="dxa"/>
          </w:tcPr>
          <w:p w:rsidR="005A18A8" w:rsidRPr="00160CAF" w:rsidRDefault="005A18A8" w:rsidP="000A0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Були випадки,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 козаки привозили до Запорожжя малолітніх представників інших релігій і конфесій і хрестили їх (так, в Балті запорожці викрали з колиски поляка, привезли його до Січі і охрестили)</w:t>
            </w:r>
          </w:p>
        </w:tc>
        <w:tc>
          <w:tcPr>
            <w:tcW w:w="5495" w:type="dxa"/>
          </w:tcPr>
          <w:p w:rsidR="005A18A8" w:rsidRPr="00160CAF" w:rsidRDefault="005A18A8" w:rsidP="000A0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 помирав козак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його клали в домовину</w:t>
            </w: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повному козачому бойовому вбранні, поруч з ним стояла зброя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піка і рушниця. </w:t>
            </w:r>
          </w:p>
        </w:tc>
      </w:tr>
      <w:tr w:rsidR="005A18A8" w:rsidRPr="00160CAF" w:rsidTr="000A079D">
        <w:tc>
          <w:tcPr>
            <w:tcW w:w="5494" w:type="dxa"/>
          </w:tcPr>
          <w:p w:rsidR="005A18A8" w:rsidRPr="00160CAF" w:rsidRDefault="005A18A8" w:rsidP="000A0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Кошове керівництво, вважаючи за неможливе в дні посту чинити судочинство, відкладало вирішення карних справ до закінчення посту.</w:t>
            </w:r>
          </w:p>
        </w:tc>
        <w:tc>
          <w:tcPr>
            <w:tcW w:w="5495" w:type="dxa"/>
          </w:tcPr>
          <w:p w:rsidR="005A18A8" w:rsidRPr="00160CAF" w:rsidRDefault="005A18A8" w:rsidP="000A0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їжею козаки молилися, кланялися отаману і один одному, дякували кухарю за те, що нагодував.</w:t>
            </w:r>
          </w:p>
        </w:tc>
      </w:tr>
      <w:tr w:rsidR="005A18A8" w:rsidRPr="00160CAF" w:rsidTr="000A079D">
        <w:tc>
          <w:tcPr>
            <w:tcW w:w="5494" w:type="dxa"/>
          </w:tcPr>
          <w:p w:rsidR="005A18A8" w:rsidRPr="00160CAF" w:rsidRDefault="005A18A8" w:rsidP="000A0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честь святої Покрови і святих Миколи і </w:t>
            </w:r>
            <w:proofErr w:type="spellStart"/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архістратига</w:t>
            </w:r>
            <w:proofErr w:type="spellEnd"/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Михаїла</w:t>
            </w:r>
            <w:proofErr w:type="spellEnd"/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Запорожжі споруджувались храми Божі, козаки щорічно влаштовували свята на їх честь. </w:t>
            </w:r>
          </w:p>
        </w:tc>
        <w:tc>
          <w:tcPr>
            <w:tcW w:w="5495" w:type="dxa"/>
          </w:tcPr>
          <w:p w:rsidR="005A18A8" w:rsidRPr="00160CAF" w:rsidRDefault="005A18A8" w:rsidP="000A0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Вірячи в рятівну силу ікон, козаки прикрашали ними свої хати і курені. В останніх святі образа вішались над місцем, де сидів курінний отаман. </w:t>
            </w:r>
          </w:p>
        </w:tc>
      </w:tr>
      <w:tr w:rsidR="005A18A8" w:rsidRPr="00160CAF" w:rsidTr="000A079D">
        <w:tc>
          <w:tcPr>
            <w:tcW w:w="5494" w:type="dxa"/>
          </w:tcPr>
          <w:p w:rsidR="005A18A8" w:rsidRPr="00160CAF" w:rsidRDefault="005A18A8" w:rsidP="000A0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Поширеними серед населення Запорозьких Вольностей були розповіді про запорожців-характерників, чаклунів, які спілкувалися з нечистою силою і тому не відчували болю, не могли бути вбиті ні стрілою, ні кулею, ні шаблею.</w:t>
            </w:r>
          </w:p>
        </w:tc>
        <w:tc>
          <w:tcPr>
            <w:tcW w:w="5495" w:type="dxa"/>
          </w:tcPr>
          <w:p w:rsidR="005A18A8" w:rsidRPr="00160CAF" w:rsidRDefault="005A18A8" w:rsidP="000A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AF">
              <w:rPr>
                <w:rFonts w:ascii="Times New Roman" w:hAnsi="Times New Roman" w:cs="Times New Roman"/>
                <w:sz w:val="24"/>
                <w:szCs w:val="24"/>
              </w:rPr>
              <w:t>Неодмінною вимогою до начальника січових церков (а він, як правило, був членом січової Ради) ставилося, крім інших, вміння проголошувати релігійні проповіді напам'ять українською мовою.</w:t>
            </w:r>
          </w:p>
        </w:tc>
      </w:tr>
    </w:tbl>
    <w:p w:rsidR="005A18A8" w:rsidRPr="00160CAF" w:rsidRDefault="005A18A8" w:rsidP="005A18A8">
      <w:pPr>
        <w:ind w:left="33" w:firstLine="3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18A8" w:rsidRPr="00160CAF" w:rsidRDefault="005A18A8" w:rsidP="005A18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720BD9" w:rsidRDefault="00720BD9"/>
    <w:sectPr w:rsidR="00720BD9" w:rsidSect="0072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A8"/>
    <w:rsid w:val="005A18A8"/>
    <w:rsid w:val="0072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A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A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2020-01-16T13:27:00Z</dcterms:created>
  <dcterms:modified xsi:type="dcterms:W3CDTF">2020-01-16T13:29:00Z</dcterms:modified>
</cp:coreProperties>
</file>